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26" w:rsidRPr="00FA0417" w:rsidRDefault="00FA0417" w:rsidP="00FA0417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FA0417">
        <w:rPr>
          <w:rFonts w:ascii="Maiandra GD" w:hAnsi="Maiandra GD"/>
          <w:sz w:val="24"/>
          <w:szCs w:val="24"/>
        </w:rPr>
        <w:t>Name __________________</w:t>
      </w:r>
    </w:p>
    <w:p w:rsidR="00FA0417" w:rsidRPr="00FA0417" w:rsidRDefault="00FA0417" w:rsidP="00FA0417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FA0417">
        <w:rPr>
          <w:rFonts w:ascii="Maiandra GD" w:hAnsi="Maiandra GD"/>
          <w:sz w:val="24"/>
          <w:szCs w:val="24"/>
        </w:rPr>
        <w:t>Period ___ Date __________</w:t>
      </w:r>
    </w:p>
    <w:p w:rsidR="00FA0417" w:rsidRPr="00FA0417" w:rsidRDefault="00FA0417" w:rsidP="00FA0417">
      <w:pPr>
        <w:pStyle w:val="NoSpacing"/>
        <w:jc w:val="right"/>
        <w:rPr>
          <w:rFonts w:ascii="Maiandra GD" w:hAnsi="Maiandra GD"/>
          <w:sz w:val="24"/>
          <w:szCs w:val="24"/>
        </w:rPr>
      </w:pPr>
    </w:p>
    <w:p w:rsidR="00FA0417" w:rsidRPr="00FA0417" w:rsidRDefault="00FA0417" w:rsidP="00FA0417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FA0417">
        <w:rPr>
          <w:rFonts w:ascii="Maiandra GD" w:hAnsi="Maiandra GD"/>
          <w:sz w:val="24"/>
          <w:szCs w:val="24"/>
        </w:rPr>
        <w:t>Art History Analysis</w:t>
      </w:r>
    </w:p>
    <w:p w:rsidR="00FA0417" w:rsidRPr="00FA0417" w:rsidRDefault="00FA0417" w:rsidP="00FA0417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  <w:r w:rsidRPr="00FA0417">
        <w:rPr>
          <w:rFonts w:ascii="Maiandra GD" w:hAnsi="Maiandra GD"/>
          <w:b/>
          <w:sz w:val="24"/>
          <w:szCs w:val="24"/>
        </w:rPr>
        <w:t>IMPRESSIONISM AND POST-IMPRESSIONISM</w:t>
      </w:r>
    </w:p>
    <w:p w:rsidR="00FA0417" w:rsidRPr="00FA0417" w:rsidRDefault="00FA0417" w:rsidP="00FA0417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</w:p>
    <w:p w:rsidR="00993DBE" w:rsidRDefault="00993DBE" w:rsidP="00FA0417">
      <w:pPr>
        <w:pStyle w:val="NoSpacing"/>
        <w:rPr>
          <w:rFonts w:ascii="Maiandra GD" w:hAnsi="Maiandra GD"/>
          <w:sz w:val="24"/>
          <w:szCs w:val="24"/>
        </w:rPr>
      </w:pPr>
      <w:r w:rsidRPr="00993DBE">
        <w:rPr>
          <w:rFonts w:ascii="Maiandra GD" w:hAnsi="Maiandra GD"/>
          <w:i/>
          <w:sz w:val="24"/>
          <w:szCs w:val="24"/>
        </w:rPr>
        <w:t>Impressionism</w:t>
      </w:r>
      <w:r>
        <w:rPr>
          <w:rFonts w:ascii="Maiandra GD" w:hAnsi="Maiandra GD"/>
          <w:sz w:val="24"/>
          <w:szCs w:val="24"/>
        </w:rPr>
        <w:t xml:space="preserve"> receives its name from the way these paintings try to “impersonate” a subject rather than depict it as realistically or naturally as possible.</w:t>
      </w:r>
    </w:p>
    <w:p w:rsidR="00FA0417" w:rsidRDefault="00FA0417" w:rsidP="00FB051D">
      <w:pPr>
        <w:pStyle w:val="NoSpacing"/>
        <w:rPr>
          <w:rFonts w:ascii="Maiandra GD" w:hAnsi="Maiandra GD"/>
          <w:sz w:val="24"/>
          <w:szCs w:val="24"/>
        </w:rPr>
      </w:pPr>
    </w:p>
    <w:p w:rsidR="00FB051D" w:rsidRDefault="00FB051D" w:rsidP="00FB051D">
      <w:pPr>
        <w:pStyle w:val="NoSpacing"/>
        <w:rPr>
          <w:rFonts w:ascii="Maiandra GD" w:hAnsi="Maiandra GD"/>
          <w:sz w:val="24"/>
          <w:szCs w:val="24"/>
        </w:rPr>
      </w:pPr>
      <w:r w:rsidRPr="00FB051D">
        <w:rPr>
          <w:rFonts w:ascii="Maiandra GD" w:hAnsi="Maiandra GD"/>
          <w:i/>
          <w:sz w:val="24"/>
          <w:szCs w:val="24"/>
        </w:rPr>
        <w:t>Post-impressionism</w:t>
      </w:r>
      <w:r>
        <w:rPr>
          <w:rFonts w:ascii="Maiandra GD" w:hAnsi="Maiandra GD"/>
          <w:sz w:val="24"/>
          <w:szCs w:val="24"/>
        </w:rPr>
        <w:t xml:space="preserve"> is really a continuation of impressionism, but breaks many of its “rules” by focusing more on form and structure than actually imitating the subject- it uses bolder, unnatural color and techniques, thicker paint, and distorted images.</w:t>
      </w:r>
    </w:p>
    <w:p w:rsidR="00FB051D" w:rsidRDefault="00FB051D" w:rsidP="00FB051D">
      <w:pPr>
        <w:pStyle w:val="NoSpacing"/>
        <w:rPr>
          <w:rFonts w:ascii="Maiandra GD" w:hAnsi="Maiandra GD"/>
          <w:sz w:val="24"/>
          <w:szCs w:val="24"/>
        </w:rPr>
      </w:pPr>
    </w:p>
    <w:p w:rsidR="00FB051D" w:rsidRDefault="007D7BAD" w:rsidP="00FB051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Both were more interested in real life, especially in the social and leisure life of the middle and working classes. There were not a lot of religious, mythological, or historical themes. </w:t>
      </w:r>
      <w:r w:rsidR="00FB051D">
        <w:rPr>
          <w:rFonts w:ascii="Maiandra GD" w:hAnsi="Maiandra GD"/>
          <w:sz w:val="24"/>
          <w:szCs w:val="24"/>
        </w:rPr>
        <w:t>Both of these styles were considered shocking or radical at first, not just because of the unrealistic look but the new subject matter. Write down your</w:t>
      </w:r>
      <w:r>
        <w:rPr>
          <w:rFonts w:ascii="Maiandra GD" w:hAnsi="Maiandra GD"/>
          <w:sz w:val="24"/>
          <w:szCs w:val="24"/>
        </w:rPr>
        <w:t xml:space="preserve"> observations for each painting. Pay attention to detail (i.e. facial expressions, color, setting/background…)</w:t>
      </w:r>
    </w:p>
    <w:p w:rsidR="00FB051D" w:rsidRDefault="00FB051D" w:rsidP="00FB051D">
      <w:pPr>
        <w:pStyle w:val="NoSpacing"/>
        <w:rPr>
          <w:rFonts w:ascii="Maiandra GD" w:hAnsi="Maiandra GD"/>
          <w:sz w:val="24"/>
          <w:szCs w:val="24"/>
        </w:rPr>
      </w:pPr>
    </w:p>
    <w:p w:rsidR="00FB051D" w:rsidRPr="007D7BAD" w:rsidRDefault="00FB051D" w:rsidP="00FB051D">
      <w:pPr>
        <w:pStyle w:val="NoSpacing"/>
        <w:rPr>
          <w:rFonts w:ascii="Maiandra GD" w:hAnsi="Maiandra GD"/>
          <w:b/>
          <w:sz w:val="24"/>
          <w:szCs w:val="24"/>
          <w:u w:val="single"/>
        </w:rPr>
      </w:pPr>
      <w:r w:rsidRPr="007D7BAD">
        <w:rPr>
          <w:rFonts w:ascii="Maiandra GD" w:hAnsi="Maiandra GD"/>
          <w:b/>
          <w:sz w:val="24"/>
          <w:szCs w:val="24"/>
          <w:u w:val="single"/>
        </w:rPr>
        <w:t>IMPRESSIONISM:</w:t>
      </w:r>
    </w:p>
    <w:p w:rsidR="00FB051D" w:rsidRDefault="00FB051D" w:rsidP="00FB051D">
      <w:pPr>
        <w:pStyle w:val="NoSpacing"/>
        <w:rPr>
          <w:rFonts w:ascii="Maiandra GD" w:hAnsi="Maiandra GD"/>
          <w:sz w:val="24"/>
          <w:szCs w:val="24"/>
        </w:rPr>
      </w:pPr>
    </w:p>
    <w:p w:rsidR="00FB051D" w:rsidRDefault="00FB051D" w:rsidP="00FB051D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Édouard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Manet</w:t>
      </w:r>
      <w:proofErr w:type="spellEnd"/>
      <w:r>
        <w:rPr>
          <w:rFonts w:ascii="Maiandra GD" w:hAnsi="Maiandra GD"/>
          <w:sz w:val="24"/>
          <w:szCs w:val="24"/>
        </w:rPr>
        <w:t xml:space="preserve">, </w:t>
      </w:r>
      <w:r w:rsidRPr="00FB051D">
        <w:rPr>
          <w:rFonts w:ascii="Maiandra GD" w:hAnsi="Maiandra GD"/>
          <w:i/>
          <w:sz w:val="24"/>
          <w:szCs w:val="24"/>
        </w:rPr>
        <w:t>Olympia</w:t>
      </w:r>
      <w:r>
        <w:rPr>
          <w:rFonts w:ascii="Maiandra GD" w:hAnsi="Maiandra GD"/>
          <w:sz w:val="24"/>
          <w:szCs w:val="24"/>
        </w:rPr>
        <w:t xml:space="preserve"> (1863)</w:t>
      </w: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FB051D" w:rsidRDefault="00FB051D" w:rsidP="00FB051D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Pierre-August Renoir, </w:t>
      </w:r>
      <w:r w:rsidRPr="00FB051D">
        <w:rPr>
          <w:rFonts w:ascii="Maiandra GD" w:hAnsi="Maiandra GD"/>
          <w:i/>
          <w:sz w:val="24"/>
          <w:szCs w:val="24"/>
        </w:rPr>
        <w:t>The Luncheon of the Boating Party</w:t>
      </w:r>
      <w:r>
        <w:rPr>
          <w:rFonts w:ascii="Maiandra GD" w:hAnsi="Maiandra GD"/>
          <w:sz w:val="24"/>
          <w:szCs w:val="24"/>
        </w:rPr>
        <w:t xml:space="preserve"> (1881)</w:t>
      </w: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FB051D" w:rsidRDefault="00FB051D" w:rsidP="00FB051D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Pierre-August Renoir, </w:t>
      </w:r>
      <w:r w:rsidRPr="00FB051D">
        <w:rPr>
          <w:rFonts w:ascii="Maiandra GD" w:hAnsi="Maiandra GD"/>
          <w:i/>
          <w:sz w:val="24"/>
          <w:szCs w:val="24"/>
        </w:rPr>
        <w:t>Girl with a Watering Can</w:t>
      </w:r>
      <w:r>
        <w:rPr>
          <w:rFonts w:ascii="Maiandra GD" w:hAnsi="Maiandra GD"/>
          <w:sz w:val="24"/>
          <w:szCs w:val="24"/>
        </w:rPr>
        <w:t>, (1876)</w:t>
      </w: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FB051D" w:rsidRDefault="007D7BAD" w:rsidP="007D7BAD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Claude Monet, </w:t>
      </w:r>
      <w:r w:rsidRPr="007D7BAD">
        <w:rPr>
          <w:rFonts w:ascii="Maiandra GD" w:hAnsi="Maiandra GD"/>
          <w:i/>
          <w:sz w:val="24"/>
          <w:szCs w:val="24"/>
        </w:rPr>
        <w:t>The Saint-</w:t>
      </w:r>
      <w:proofErr w:type="spellStart"/>
      <w:r w:rsidRPr="007D7BAD">
        <w:rPr>
          <w:rFonts w:ascii="Maiandra GD" w:hAnsi="Maiandra GD"/>
          <w:i/>
          <w:sz w:val="24"/>
          <w:szCs w:val="24"/>
        </w:rPr>
        <w:t>Lazare</w:t>
      </w:r>
      <w:proofErr w:type="spellEnd"/>
      <w:r w:rsidRPr="007D7BAD">
        <w:rPr>
          <w:rFonts w:ascii="Maiandra GD" w:hAnsi="Maiandra GD"/>
          <w:i/>
          <w:sz w:val="24"/>
          <w:szCs w:val="24"/>
        </w:rPr>
        <w:t xml:space="preserve"> Station</w:t>
      </w:r>
      <w:r>
        <w:rPr>
          <w:rFonts w:ascii="Maiandra GD" w:hAnsi="Maiandra GD"/>
          <w:sz w:val="24"/>
          <w:szCs w:val="24"/>
        </w:rPr>
        <w:t xml:space="preserve"> </w:t>
      </w:r>
      <w:r w:rsidRPr="007D7BAD">
        <w:rPr>
          <w:rFonts w:ascii="Maiandra GD" w:hAnsi="Maiandra GD"/>
          <w:sz w:val="24"/>
          <w:szCs w:val="24"/>
        </w:rPr>
        <w:t>(1877)</w:t>
      </w: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Edgar Degas, </w:t>
      </w:r>
      <w:r>
        <w:rPr>
          <w:rFonts w:ascii="Maiandra GD" w:hAnsi="Maiandra GD"/>
          <w:i/>
          <w:sz w:val="24"/>
          <w:szCs w:val="24"/>
        </w:rPr>
        <w:t>The Rehearsal</w:t>
      </w:r>
      <w:r>
        <w:rPr>
          <w:rFonts w:ascii="Maiandra GD" w:hAnsi="Maiandra GD"/>
          <w:sz w:val="24"/>
          <w:szCs w:val="24"/>
        </w:rPr>
        <w:t xml:space="preserve"> (1878)</w:t>
      </w: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Edgar Degas, Henri </w:t>
      </w:r>
      <w:proofErr w:type="spellStart"/>
      <w:r>
        <w:rPr>
          <w:rFonts w:ascii="Maiandra GD" w:hAnsi="Maiandra GD"/>
          <w:sz w:val="24"/>
          <w:szCs w:val="24"/>
        </w:rPr>
        <w:t>Rouart</w:t>
      </w:r>
      <w:proofErr w:type="spellEnd"/>
      <w:r>
        <w:rPr>
          <w:rFonts w:ascii="Maiandra GD" w:hAnsi="Maiandra GD"/>
          <w:sz w:val="24"/>
          <w:szCs w:val="24"/>
        </w:rPr>
        <w:t xml:space="preserve"> in Front of His Factory (1875)</w:t>
      </w: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Pr="007D7BAD" w:rsidRDefault="007D7BAD" w:rsidP="007D7BAD">
      <w:pPr>
        <w:pStyle w:val="NoSpacing"/>
        <w:rPr>
          <w:rFonts w:ascii="Maiandra GD" w:hAnsi="Maiandra GD"/>
          <w:b/>
          <w:sz w:val="24"/>
          <w:szCs w:val="24"/>
          <w:u w:val="single"/>
        </w:rPr>
      </w:pPr>
      <w:r w:rsidRPr="007D7BAD">
        <w:rPr>
          <w:rFonts w:ascii="Maiandra GD" w:hAnsi="Maiandra GD"/>
          <w:b/>
          <w:sz w:val="24"/>
          <w:szCs w:val="24"/>
          <w:u w:val="single"/>
        </w:rPr>
        <w:t>POST-IMPRESSIONISM:</w:t>
      </w: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Paul Cezanne, </w:t>
      </w:r>
      <w:r w:rsidRPr="007D7BAD">
        <w:rPr>
          <w:rFonts w:ascii="Maiandra GD" w:hAnsi="Maiandra GD"/>
          <w:i/>
          <w:sz w:val="24"/>
          <w:szCs w:val="24"/>
        </w:rPr>
        <w:t>The Card Players</w:t>
      </w:r>
      <w:r>
        <w:rPr>
          <w:rFonts w:ascii="Maiandra GD" w:hAnsi="Maiandra GD"/>
          <w:sz w:val="24"/>
          <w:szCs w:val="24"/>
        </w:rPr>
        <w:t xml:space="preserve"> (1895)</w:t>
      </w: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Vincent Van Gogh, </w:t>
      </w:r>
      <w:r w:rsidRPr="007D7BAD">
        <w:rPr>
          <w:rFonts w:ascii="Maiandra GD" w:hAnsi="Maiandra GD"/>
          <w:i/>
          <w:sz w:val="24"/>
          <w:szCs w:val="24"/>
        </w:rPr>
        <w:t>The Starry Night</w:t>
      </w:r>
      <w:r>
        <w:rPr>
          <w:rFonts w:ascii="Maiandra GD" w:hAnsi="Maiandra GD"/>
          <w:sz w:val="24"/>
          <w:szCs w:val="24"/>
        </w:rPr>
        <w:t xml:space="preserve"> (1889)</w:t>
      </w: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Default="007D7BAD" w:rsidP="007D7BAD">
      <w:pPr>
        <w:pStyle w:val="NoSpacing"/>
        <w:rPr>
          <w:rFonts w:ascii="Maiandra GD" w:hAnsi="Maiandra GD"/>
          <w:sz w:val="24"/>
          <w:szCs w:val="24"/>
        </w:rPr>
      </w:pPr>
    </w:p>
    <w:p w:rsidR="007D7BAD" w:rsidRPr="007D7BAD" w:rsidRDefault="007D7BAD" w:rsidP="007D7BAD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Georges Seurat, </w:t>
      </w:r>
      <w:r w:rsidRPr="007D7BAD">
        <w:rPr>
          <w:rFonts w:ascii="Maiandra GD" w:hAnsi="Maiandra GD"/>
          <w:i/>
          <w:sz w:val="24"/>
          <w:szCs w:val="24"/>
        </w:rPr>
        <w:t xml:space="preserve">View of Le </w:t>
      </w:r>
      <w:proofErr w:type="spellStart"/>
      <w:r w:rsidRPr="007D7BAD">
        <w:rPr>
          <w:rFonts w:ascii="Maiandra GD" w:hAnsi="Maiandra GD"/>
          <w:i/>
          <w:sz w:val="24"/>
          <w:szCs w:val="24"/>
        </w:rPr>
        <w:t>Cretoy</w:t>
      </w:r>
      <w:proofErr w:type="spellEnd"/>
      <w:r>
        <w:rPr>
          <w:rFonts w:ascii="Maiandra GD" w:hAnsi="Maiandra GD"/>
          <w:sz w:val="24"/>
          <w:szCs w:val="24"/>
        </w:rPr>
        <w:t xml:space="preserve"> (1889)</w:t>
      </w:r>
    </w:p>
    <w:p w:rsidR="00FA0417" w:rsidRPr="00FA0417" w:rsidRDefault="00FA0417" w:rsidP="00FA0417">
      <w:pPr>
        <w:pStyle w:val="NoSpacing"/>
        <w:jc w:val="center"/>
        <w:rPr>
          <w:rFonts w:ascii="Maiandra GD" w:hAnsi="Maiandra GD"/>
          <w:sz w:val="24"/>
          <w:szCs w:val="24"/>
        </w:rPr>
      </w:pPr>
    </w:p>
    <w:sectPr w:rsidR="00FA0417" w:rsidRPr="00FA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7FE"/>
    <w:multiLevelType w:val="hybridMultilevel"/>
    <w:tmpl w:val="42BEE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ADE"/>
    <w:multiLevelType w:val="hybridMultilevel"/>
    <w:tmpl w:val="852A16C2"/>
    <w:lvl w:ilvl="0" w:tplc="2EA83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17"/>
    <w:rsid w:val="007D7BAD"/>
    <w:rsid w:val="00993DBE"/>
    <w:rsid w:val="00C53A26"/>
    <w:rsid w:val="00FA0417"/>
    <w:rsid w:val="00F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703E4-5CC3-4651-8889-19DCC157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2014-03-26T05:33:00Z</dcterms:created>
  <dcterms:modified xsi:type="dcterms:W3CDTF">2014-03-26T07:17:00Z</dcterms:modified>
</cp:coreProperties>
</file>