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54A" w:rsidRPr="001D7B22" w:rsidRDefault="001766DE" w:rsidP="001766DE">
      <w:pPr>
        <w:pStyle w:val="NoSpacing"/>
        <w:jc w:val="center"/>
        <w:rPr>
          <w:rFonts w:ascii="Castellar" w:hAnsi="Castellar"/>
          <w:b/>
          <w:sz w:val="28"/>
          <w:szCs w:val="28"/>
        </w:rPr>
      </w:pPr>
      <w:r w:rsidRPr="001D7B22">
        <w:rPr>
          <w:rFonts w:ascii="Castellar" w:hAnsi="Castellar"/>
          <w:b/>
          <w:sz w:val="28"/>
          <w:szCs w:val="28"/>
        </w:rPr>
        <w:t>AP Euro identifications</w:t>
      </w:r>
    </w:p>
    <w:p w:rsidR="001766DE" w:rsidRPr="001D7B22" w:rsidRDefault="001766DE" w:rsidP="001766DE">
      <w:pPr>
        <w:pStyle w:val="NoSpacing"/>
        <w:jc w:val="center"/>
        <w:rPr>
          <w:rFonts w:ascii="Castellar" w:hAnsi="Castellar"/>
          <w:b/>
          <w:sz w:val="28"/>
          <w:szCs w:val="28"/>
        </w:rPr>
      </w:pPr>
      <w:bookmarkStart w:id="0" w:name="_GoBack"/>
      <w:bookmarkEnd w:id="0"/>
      <w:r w:rsidRPr="001D7B22">
        <w:rPr>
          <w:rFonts w:ascii="Castellar" w:hAnsi="Castellar"/>
          <w:b/>
          <w:sz w:val="28"/>
          <w:szCs w:val="28"/>
        </w:rPr>
        <w:t>Ch. 14: the age of nation-states</w:t>
      </w:r>
    </w:p>
    <w:p w:rsidR="001766DE" w:rsidRDefault="001766DE" w:rsidP="001766DE">
      <w:pPr>
        <w:pStyle w:val="NoSpacing"/>
        <w:jc w:val="center"/>
        <w:rPr>
          <w:rFonts w:ascii="Castellar" w:hAnsi="Castellar"/>
          <w:sz w:val="28"/>
          <w:szCs w:val="28"/>
        </w:rPr>
      </w:pPr>
    </w:p>
    <w:p w:rsidR="001766DE" w:rsidRDefault="001766DE" w:rsidP="001766DE">
      <w:pPr>
        <w:pStyle w:val="NoSpacing"/>
        <w:jc w:val="center"/>
        <w:rPr>
          <w:rFonts w:ascii="Castellar" w:hAnsi="Castellar"/>
          <w:sz w:val="28"/>
          <w:szCs w:val="28"/>
        </w:rPr>
      </w:pPr>
    </w:p>
    <w:p w:rsidR="001766DE" w:rsidRDefault="001766DE" w:rsidP="001766DE">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 xml:space="preserve">Identify </w:t>
      </w:r>
      <w:r w:rsidRPr="001766DE">
        <w:rPr>
          <w:rFonts w:ascii="Times New Roman" w:hAnsi="Times New Roman" w:cs="Times New Roman"/>
          <w:sz w:val="24"/>
          <w:szCs w:val="24"/>
        </w:rPr>
        <w:t xml:space="preserve">and state the </w:t>
      </w:r>
      <w:r w:rsidRPr="001766DE">
        <w:rPr>
          <w:rFonts w:ascii="Times New Roman" w:hAnsi="Times New Roman" w:cs="Times New Roman"/>
          <w:i/>
          <w:sz w:val="24"/>
          <w:szCs w:val="24"/>
        </w:rPr>
        <w:t>Historical Significance</w:t>
      </w:r>
      <w:r w:rsidRPr="001766DE">
        <w:rPr>
          <w:rFonts w:ascii="Times New Roman" w:hAnsi="Times New Roman" w:cs="Times New Roman"/>
          <w:sz w:val="24"/>
          <w:szCs w:val="24"/>
        </w:rPr>
        <w:t xml:space="preserve"> of the following:</w:t>
      </w:r>
    </w:p>
    <w:p w:rsidR="00592E0B" w:rsidRDefault="00592E0B" w:rsidP="001766DE">
      <w:pPr>
        <w:pStyle w:val="NoSpacing"/>
        <w:rPr>
          <w:rFonts w:ascii="Times New Roman" w:hAnsi="Times New Roman" w:cs="Times New Roman"/>
          <w:sz w:val="24"/>
          <w:szCs w:val="24"/>
        </w:rPr>
      </w:pP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Giuseppe Mazzini</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Giuseppe Garibaldi</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Camillo Cavour</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Otto von Bismarck</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William I</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Emperor Francis Joseph </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Tsar Alexander II</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Alexander </w:t>
      </w:r>
      <w:proofErr w:type="spellStart"/>
      <w:r>
        <w:rPr>
          <w:rFonts w:ascii="Times New Roman" w:hAnsi="Times New Roman" w:cs="Times New Roman"/>
          <w:sz w:val="24"/>
          <w:szCs w:val="24"/>
        </w:rPr>
        <w:t>Herzen</w:t>
      </w:r>
      <w:proofErr w:type="spellEnd"/>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Benjamin Disraeli</w:t>
      </w:r>
    </w:p>
    <w:p w:rsidR="00592E0B" w:rsidRPr="001766DE"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William Gladstone</w:t>
      </w:r>
    </w:p>
    <w:p w:rsidR="001766DE" w:rsidRDefault="001766DE" w:rsidP="001766DE">
      <w:pPr>
        <w:pStyle w:val="NoSpacing"/>
        <w:rPr>
          <w:rFonts w:ascii="Times New Roman" w:hAnsi="Times New Roman" w:cs="Times New Roman"/>
          <w:sz w:val="24"/>
          <w:szCs w:val="24"/>
        </w:rPr>
      </w:pPr>
    </w:p>
    <w:p w:rsidR="001766DE" w:rsidRDefault="001766DE" w:rsidP="001766DE">
      <w:pPr>
        <w:pStyle w:val="NoSpacing"/>
        <w:rPr>
          <w:rFonts w:ascii="Times New Roman" w:hAnsi="Times New Roman" w:cs="Times New Roman"/>
          <w:sz w:val="24"/>
          <w:szCs w:val="24"/>
        </w:rPr>
      </w:pPr>
    </w:p>
    <w:p w:rsidR="001766DE" w:rsidRDefault="001766DE" w:rsidP="001766DE">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Define</w:t>
      </w:r>
      <w:r w:rsidRPr="001766DE">
        <w:rPr>
          <w:rFonts w:ascii="Times New Roman" w:hAnsi="Times New Roman" w:cs="Times New Roman"/>
          <w:sz w:val="24"/>
          <w:szCs w:val="24"/>
        </w:rPr>
        <w:t xml:space="preserve"> and state the </w:t>
      </w:r>
      <w:r w:rsidRPr="001766DE">
        <w:rPr>
          <w:rFonts w:ascii="Times New Roman" w:hAnsi="Times New Roman" w:cs="Times New Roman"/>
          <w:i/>
          <w:sz w:val="24"/>
          <w:szCs w:val="24"/>
        </w:rPr>
        <w:t>General Significance</w:t>
      </w:r>
      <w:r w:rsidRPr="001766DE">
        <w:rPr>
          <w:rFonts w:ascii="Times New Roman" w:hAnsi="Times New Roman" w:cs="Times New Roman"/>
          <w:sz w:val="24"/>
          <w:szCs w:val="24"/>
        </w:rPr>
        <w:t xml:space="preserve"> of the following:</w:t>
      </w:r>
    </w:p>
    <w:p w:rsidR="001766DE" w:rsidRDefault="001766DE" w:rsidP="001766DE">
      <w:pPr>
        <w:pStyle w:val="NoSpacing"/>
        <w:rPr>
          <w:rFonts w:ascii="Times New Roman" w:hAnsi="Times New Roman" w:cs="Times New Roman"/>
          <w:sz w:val="24"/>
          <w:szCs w:val="24"/>
        </w:rPr>
      </w:pPr>
    </w:p>
    <w:p w:rsidR="001766DE" w:rsidRDefault="001766DE" w:rsidP="001766DE">
      <w:pPr>
        <w:pStyle w:val="NoSpacing"/>
        <w:rPr>
          <w:rFonts w:ascii="Times New Roman" w:hAnsi="Times New Roman" w:cs="Times New Roman"/>
          <w:sz w:val="24"/>
          <w:szCs w:val="24"/>
        </w:rPr>
      </w:pPr>
    </w:p>
    <w:p w:rsidR="001766DE" w:rsidRDefault="001766DE" w:rsidP="001766DE">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III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Describe</w:t>
      </w:r>
      <w:r w:rsidRPr="001766DE">
        <w:rPr>
          <w:rFonts w:ascii="Times New Roman" w:hAnsi="Times New Roman" w:cs="Times New Roman"/>
          <w:sz w:val="24"/>
          <w:szCs w:val="24"/>
        </w:rPr>
        <w:t xml:space="preserve"> and state the </w:t>
      </w:r>
      <w:r w:rsidRPr="001766DE">
        <w:rPr>
          <w:rFonts w:ascii="Times New Roman" w:hAnsi="Times New Roman" w:cs="Times New Roman"/>
          <w:i/>
          <w:sz w:val="24"/>
          <w:szCs w:val="24"/>
        </w:rPr>
        <w:t>Historical Significance</w:t>
      </w:r>
      <w:r w:rsidRPr="001766DE">
        <w:rPr>
          <w:rFonts w:ascii="Times New Roman" w:hAnsi="Times New Roman" w:cs="Times New Roman"/>
          <w:sz w:val="24"/>
          <w:szCs w:val="24"/>
        </w:rPr>
        <w:t xml:space="preserve"> of the following:</w:t>
      </w:r>
    </w:p>
    <w:p w:rsidR="00592E0B" w:rsidRDefault="00592E0B" w:rsidP="001766DE">
      <w:pPr>
        <w:pStyle w:val="NoSpacing"/>
        <w:rPr>
          <w:rFonts w:ascii="Times New Roman" w:hAnsi="Times New Roman" w:cs="Times New Roman"/>
          <w:sz w:val="24"/>
          <w:szCs w:val="24"/>
        </w:rPr>
      </w:pP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Crimean War</w:t>
      </w:r>
    </w:p>
    <w:p w:rsidR="00592E0B" w:rsidRPr="00592E0B" w:rsidRDefault="00592E0B" w:rsidP="00592E0B">
      <w:pPr>
        <w:pStyle w:val="NoSpacing"/>
        <w:numPr>
          <w:ilvl w:val="0"/>
          <w:numId w:val="1"/>
        </w:numPr>
        <w:rPr>
          <w:rFonts w:ascii="Times New Roman" w:hAnsi="Times New Roman" w:cs="Times New Roman"/>
          <w:i/>
          <w:sz w:val="24"/>
          <w:szCs w:val="24"/>
        </w:rPr>
      </w:pPr>
      <w:proofErr w:type="spellStart"/>
      <w:r w:rsidRPr="00592E0B">
        <w:rPr>
          <w:rFonts w:ascii="Times New Roman" w:hAnsi="Times New Roman" w:cs="Times New Roman"/>
          <w:i/>
          <w:sz w:val="24"/>
          <w:szCs w:val="24"/>
        </w:rPr>
        <w:t>Hatt-i</w:t>
      </w:r>
      <w:proofErr w:type="spellEnd"/>
      <w:r w:rsidRPr="00592E0B">
        <w:rPr>
          <w:rFonts w:ascii="Times New Roman" w:hAnsi="Times New Roman" w:cs="Times New Roman"/>
          <w:i/>
          <w:sz w:val="24"/>
          <w:szCs w:val="24"/>
        </w:rPr>
        <w:t xml:space="preserve"> Sharif</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Balkan Wars of 1870</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Danish War</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Austro-Prussian War</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North German Confederation</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Franco-Prussian War</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Paris Commune</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Third Republic of France</w:t>
      </w:r>
    </w:p>
    <w:p w:rsidR="00592E0B" w:rsidRPr="00592E0B" w:rsidRDefault="00592E0B" w:rsidP="00592E0B">
      <w:pPr>
        <w:pStyle w:val="NoSpacing"/>
        <w:numPr>
          <w:ilvl w:val="0"/>
          <w:numId w:val="1"/>
        </w:numPr>
        <w:rPr>
          <w:rFonts w:ascii="Times New Roman" w:hAnsi="Times New Roman" w:cs="Times New Roman"/>
          <w:i/>
          <w:sz w:val="24"/>
          <w:szCs w:val="24"/>
        </w:rPr>
      </w:pPr>
      <w:r w:rsidRPr="00592E0B">
        <w:rPr>
          <w:rFonts w:ascii="Times New Roman" w:hAnsi="Times New Roman" w:cs="Times New Roman"/>
          <w:i/>
          <w:sz w:val="24"/>
          <w:szCs w:val="24"/>
        </w:rPr>
        <w:t>Reichstag</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Dual Monarchy</w:t>
      </w:r>
    </w:p>
    <w:p w:rsidR="00592E0B" w:rsidRPr="00592E0B" w:rsidRDefault="00592E0B" w:rsidP="00592E0B">
      <w:pPr>
        <w:pStyle w:val="NoSpacing"/>
        <w:numPr>
          <w:ilvl w:val="0"/>
          <w:numId w:val="1"/>
        </w:numPr>
        <w:rPr>
          <w:rFonts w:ascii="Times New Roman" w:hAnsi="Times New Roman" w:cs="Times New Roman"/>
          <w:i/>
          <w:sz w:val="24"/>
          <w:szCs w:val="24"/>
        </w:rPr>
      </w:pPr>
      <w:r w:rsidRPr="00592E0B">
        <w:rPr>
          <w:rFonts w:ascii="Times New Roman" w:hAnsi="Times New Roman" w:cs="Times New Roman"/>
          <w:i/>
          <w:sz w:val="24"/>
          <w:szCs w:val="24"/>
        </w:rPr>
        <w:t>Land and Freedom</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Second Reform Act</w:t>
      </w:r>
    </w:p>
    <w:p w:rsidR="00592E0B" w:rsidRDefault="00592E0B" w:rsidP="00592E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Home Rule</w:t>
      </w:r>
    </w:p>
    <w:p w:rsidR="00592E0B" w:rsidRDefault="00592E0B" w:rsidP="00592E0B">
      <w:pPr>
        <w:pStyle w:val="NoSpacing"/>
        <w:rPr>
          <w:rFonts w:ascii="Times New Roman" w:hAnsi="Times New Roman" w:cs="Times New Roman"/>
          <w:sz w:val="24"/>
          <w:szCs w:val="24"/>
        </w:rPr>
      </w:pPr>
    </w:p>
    <w:p w:rsidR="00592E0B" w:rsidRDefault="00592E0B" w:rsidP="00592E0B">
      <w:pPr>
        <w:pStyle w:val="NoSpacing"/>
        <w:rPr>
          <w:rFonts w:ascii="Times New Roman" w:hAnsi="Times New Roman" w:cs="Times New Roman"/>
          <w:sz w:val="24"/>
          <w:szCs w:val="24"/>
        </w:rPr>
      </w:pPr>
    </w:p>
    <w:p w:rsidR="00592E0B" w:rsidRPr="00592E0B" w:rsidRDefault="00592E0B" w:rsidP="00592E0B">
      <w:pPr>
        <w:pStyle w:val="NoSpacing"/>
        <w:rPr>
          <w:rFonts w:ascii="Times New Roman" w:hAnsi="Times New Roman" w:cs="Times New Roman"/>
          <w:b/>
          <w:i/>
          <w:sz w:val="28"/>
          <w:szCs w:val="28"/>
          <w:u w:val="single"/>
        </w:rPr>
      </w:pPr>
      <w:r w:rsidRPr="00592E0B">
        <w:rPr>
          <w:rFonts w:ascii="Times New Roman" w:hAnsi="Times New Roman" w:cs="Times New Roman"/>
          <w:b/>
          <w:i/>
          <w:sz w:val="28"/>
          <w:szCs w:val="28"/>
          <w:u w:val="single"/>
        </w:rPr>
        <w:t>TIMELINES DUE THE SAME DAY</w:t>
      </w:r>
    </w:p>
    <w:p w:rsidR="001766DE" w:rsidRDefault="001766DE" w:rsidP="001766DE">
      <w:pPr>
        <w:pStyle w:val="NoSpacing"/>
        <w:rPr>
          <w:rFonts w:ascii="Times New Roman" w:hAnsi="Times New Roman" w:cs="Times New Roman"/>
          <w:sz w:val="24"/>
          <w:szCs w:val="24"/>
        </w:rPr>
      </w:pPr>
    </w:p>
    <w:p w:rsidR="001D7B22" w:rsidRDefault="001D7B22" w:rsidP="001766DE">
      <w:pPr>
        <w:pStyle w:val="NoSpacing"/>
        <w:rPr>
          <w:rFonts w:ascii="Times New Roman" w:hAnsi="Times New Roman" w:cs="Times New Roman"/>
          <w:sz w:val="24"/>
          <w:szCs w:val="24"/>
        </w:rPr>
      </w:pPr>
    </w:p>
    <w:p w:rsidR="001D7B22" w:rsidRDefault="001D7B22" w:rsidP="001766DE">
      <w:pPr>
        <w:pStyle w:val="NoSpacing"/>
        <w:rPr>
          <w:rFonts w:ascii="Times New Roman" w:hAnsi="Times New Roman" w:cs="Times New Roman"/>
          <w:sz w:val="24"/>
          <w:szCs w:val="24"/>
        </w:rPr>
      </w:pPr>
    </w:p>
    <w:p w:rsidR="001D7B22" w:rsidRDefault="001D7B22" w:rsidP="001766DE">
      <w:pPr>
        <w:pStyle w:val="NoSpacing"/>
        <w:rPr>
          <w:rFonts w:ascii="Times New Roman" w:hAnsi="Times New Roman" w:cs="Times New Roman"/>
          <w:sz w:val="24"/>
          <w:szCs w:val="24"/>
        </w:rPr>
      </w:pPr>
    </w:p>
    <w:p w:rsid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jc w:val="center"/>
        <w:rPr>
          <w:rFonts w:ascii="Times New Roman" w:hAnsi="Times New Roman" w:cs="Times New Roman"/>
          <w:sz w:val="24"/>
          <w:szCs w:val="24"/>
        </w:rPr>
      </w:pPr>
      <w:r w:rsidRPr="001D7B22">
        <w:rPr>
          <w:rFonts w:ascii="Times New Roman" w:hAnsi="Times New Roman" w:cs="Times New Roman"/>
          <w:b/>
          <w:sz w:val="24"/>
          <w:szCs w:val="24"/>
        </w:rPr>
        <w:lastRenderedPageBreak/>
        <w:t>CHAPTER 14 – THE AGE OF NATION-STATES</w:t>
      </w:r>
    </w:p>
    <w:p w:rsidR="001D7B22" w:rsidRPr="001D7B22" w:rsidRDefault="001D7B22" w:rsidP="001D7B2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u w:val="single"/>
        </w:rPr>
        <w:t>CHAPTER SUMMARY</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 xml:space="preserve"> </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 xml:space="preserve">This chapter tells the story of the unification of Italy and of Germany, the reforms in the Hapsburg Empire, the restoration of republican government in France, and the continued development of Great Britain toward democracy. </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 xml:space="preserve">The Crimean War (1854–1856) shattered the image of an invincible Russia, but more importantly, it ended the Concert of Europe.  For about twenty-five years, instability prevailed in European affairs, and foreign policy increasingly became an instrument of domestic policy. </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The text first considers reforms in the Ottoman Empire after the Crimean War.  The reorganization era lasted from 1839–1876 and included reforms that liberalized the economy, ended the practice of tax farming, and sought to eliminate corruption.  In addition, civic equality was extended to Ottoman subjects regardless of religion.  Though these reformation efforts had mixed effect, one of the underlying themes of all these attempts at reform and modernization into the early 1900s was the increasing secularization of the government.  The decision to enter World War I on the side of the central powers led to the empire’s collapse.</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 xml:space="preserve">Nationalists had long wanted a unified Italian state, but they had differed about the manner and goals of unification.  Romantic republicans led by Mazzini and Garibaldi frightened more moderate Italians, who looked instead to the pope.  Unification was carried out by Cavour, the almost conservative Prime Minister of Piedmont.  Cavour attempted to prove to the rest of Europe that the Italians were capable of progressive government and that they were a military power.  Cavour brought Piedmont into the Crimean War to make the latter point and played up to Napoleon III to gain his sympathy.  The text goes on to detail the process of unification under Cavour’s direction.  In late 1860, Italy was united.  Venetia was gained in 1866 and Rome was annexed in 1870.  The new constitution provided for a rather conservative constitutional monarchy, which soon became famous for corruption.  </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 xml:space="preserve">The construction of a united German nation was the single most important political development in Europe between 1848 and 1914.  It transformed the balance of economic, military, and international power.  Moreover, the character of the united German state was largely determined by its method of creation.  Germany was united by a conservative army, monarchy (William I), and prime minister of Prussia (Bismarck), among whose chief motives was the outflanking of Prussian liberals.  The text goes on to detail the process of unification through war, diplomacy, and political manipulation. </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 xml:space="preserve">The emergence of the two new unified states revealed the weakness of both France and the Hapsburg Empire.  In 1870, Napoleon III was captured at the Battle of Sedan and a republic was proclaimed in France. Paris became increasingly divided from the rest of the country, and in 1871, a new government called the Commune was elected to govern the city alone.  In May, the forces of the monarchist National Assembly captured the city but could not agree on a candidate for the throne.  The Third Republic was finally regularized in 1875 and proved much stronger than many suspected. </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 xml:space="preserve">Austrian military defeats forced Francis Joseph to come to terms with the Magyar nobility of Hungary. Through the Compromise of 1867, the Hapsburg Empire became a dual monarchy.  Except for the common monarch, Austria and Hungary were almost separate states.  Many of the other national groups within the empire opposed the Compromise of 1867 and </w:t>
      </w:r>
      <w:r w:rsidRPr="001D7B22">
        <w:rPr>
          <w:rFonts w:ascii="Times New Roman" w:hAnsi="Times New Roman" w:cs="Times New Roman"/>
          <w:sz w:val="24"/>
          <w:szCs w:val="24"/>
        </w:rPr>
        <w:lastRenderedPageBreak/>
        <w:t xml:space="preserve">political competition among various nationalist groups resulted in obstruction and paralysis of parliamentary life. </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 xml:space="preserve">Russia’s defeat in the Crimean War compelled Alexander II to reconsider his domestic situation.  By 1861, serfdom had been abolished and some reorganization of local government and the judicial system followed, but Alexander II was only a reformer within the limits of his own autocracy.  He was assassinated in 1881.  Alexander III proved to be even more autocratic and repressive. </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 xml:space="preserve">While the continental nations became unified and struggled toward internal political restructuring, Great Britain continued to symbolize the confident liberal state.  The Reform Act of 1867, passed by the Conservatives under the leadership of Disraeli, expanded the electorate well beyond the limits earlier proposed by the Liberals.  In the long run, this secured a great deal of support for the Conservative party, but the immediate result was Gladstone’s election as Prime Minister.  Gladstone’s ministry of 1868–1874 witnessed the culmination of British liberalism.  It saw, among other things, passage of the Education Act of 1870, which created the first national system of schools.  After a period of Conservative leadership, Gladstone returned to office in 1880.  The major issue of the next decade was Ireland.  The Irish leader for a just land settlement and for home rule was Charles Stewart Parnell.  The Irish question remained unsolved until 1914 and directly affected British domestic politics.  </w:t>
      </w:r>
    </w:p>
    <w:p w:rsidR="001D7B22" w:rsidRPr="001D7B22" w:rsidRDefault="001D7B22" w:rsidP="001D7B22">
      <w:pPr>
        <w:pStyle w:val="NoSpacing"/>
        <w:rPr>
          <w:rFonts w:ascii="Times New Roman" w:hAnsi="Times New Roman" w:cs="Times New Roman"/>
          <w:sz w:val="24"/>
          <w:szCs w:val="24"/>
          <w:u w:val="single"/>
        </w:rPr>
      </w:pPr>
    </w:p>
    <w:p w:rsidR="001D7B22" w:rsidRPr="001D7B22" w:rsidRDefault="001D7B22" w:rsidP="001D7B22">
      <w:pPr>
        <w:pStyle w:val="NoSpacing"/>
        <w:rPr>
          <w:rFonts w:ascii="Times New Roman" w:hAnsi="Times New Roman" w:cs="Times New Roman"/>
          <w:sz w:val="24"/>
          <w:szCs w:val="24"/>
          <w:u w:val="single"/>
        </w:rPr>
      </w:pPr>
      <w:r w:rsidRPr="001D7B22">
        <w:rPr>
          <w:rFonts w:ascii="Times New Roman" w:hAnsi="Times New Roman" w:cs="Times New Roman"/>
          <w:sz w:val="24"/>
          <w:szCs w:val="24"/>
          <w:u w:val="single"/>
        </w:rPr>
        <w:t>OUTLINE</w:t>
      </w:r>
    </w:p>
    <w:p w:rsidR="001D7B22" w:rsidRPr="001D7B22" w:rsidRDefault="001D7B22" w:rsidP="001D7B22">
      <w:pPr>
        <w:pStyle w:val="NoSpacing"/>
        <w:rPr>
          <w:rFonts w:ascii="Times New Roman" w:hAnsi="Times New Roman" w:cs="Times New Roman"/>
          <w:sz w:val="24"/>
          <w:szCs w:val="24"/>
          <w:u w:val="single"/>
        </w:rPr>
      </w:pP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I. The Crimean War</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A. Peace Settlement and Long-Term Results</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II. Reforms in the Ottoman Empire</w:t>
      </w:r>
    </w:p>
    <w:p w:rsidR="001D7B22" w:rsidRP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III</w:t>
      </w:r>
      <w:proofErr w:type="gramStart"/>
      <w:r w:rsidRPr="001D7B22">
        <w:rPr>
          <w:rFonts w:ascii="Times New Roman" w:hAnsi="Times New Roman" w:cs="Times New Roman"/>
          <w:sz w:val="24"/>
          <w:szCs w:val="24"/>
        </w:rPr>
        <w:t>.  Italian</w:t>
      </w:r>
      <w:proofErr w:type="gramEnd"/>
      <w:r w:rsidRPr="001D7B22">
        <w:rPr>
          <w:rFonts w:ascii="Times New Roman" w:hAnsi="Times New Roman" w:cs="Times New Roman"/>
          <w:sz w:val="24"/>
          <w:szCs w:val="24"/>
        </w:rPr>
        <w:t xml:space="preserve"> Unification</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A. Romantic Republicans</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B. Cavour’s Policy</w:t>
      </w:r>
    </w:p>
    <w:p w:rsidR="001D7B22" w:rsidRPr="001D7B22" w:rsidRDefault="001D7B22" w:rsidP="001D7B22">
      <w:pPr>
        <w:pStyle w:val="NoSpacing"/>
        <w:ind w:firstLine="720"/>
        <w:rPr>
          <w:rFonts w:ascii="Times New Roman" w:hAnsi="Times New Roman" w:cs="Times New Roman"/>
          <w:sz w:val="24"/>
          <w:szCs w:val="24"/>
        </w:rPr>
      </w:pPr>
      <w:r w:rsidRPr="001D7B22">
        <w:rPr>
          <w:rFonts w:ascii="Times New Roman" w:hAnsi="Times New Roman" w:cs="Times New Roman"/>
          <w:sz w:val="24"/>
          <w:szCs w:val="24"/>
        </w:rPr>
        <w:t>C. The New Italian State</w:t>
      </w:r>
    </w:p>
    <w:p w:rsidR="001D7B22" w:rsidRP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IV. German Unification</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A. Bismarck</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B. The Franco-Prussian War and the German Empire (1870–1871)</w:t>
      </w:r>
    </w:p>
    <w:p w:rsidR="001D7B22" w:rsidRP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V. France: From Liberal Empire to the Third Republic</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A. The Paris Commune</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B. The Third Republic</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VI. The Habsburg Empire</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A. Formulation of the Dual Monarchy</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B. Unrest of Nationalities</w:t>
      </w:r>
    </w:p>
    <w:p w:rsidR="001D7B22" w:rsidRDefault="001D7B22" w:rsidP="001D7B22">
      <w:pPr>
        <w:pStyle w:val="NoSpacing"/>
        <w:rPr>
          <w:rFonts w:ascii="Times New Roman" w:hAnsi="Times New Roman" w:cs="Times New Roman"/>
          <w:bCs/>
          <w:sz w:val="24"/>
          <w:szCs w:val="24"/>
        </w:rPr>
      </w:pP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VII. Russia: Emancipat</w:t>
      </w:r>
      <w:r>
        <w:rPr>
          <w:rFonts w:ascii="Times New Roman" w:hAnsi="Times New Roman" w:cs="Times New Roman"/>
          <w:sz w:val="24"/>
          <w:szCs w:val="24"/>
        </w:rPr>
        <w:t>ion and Revolutionary Stirrings</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A. Reforms of Alexander II</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B. Revolutionaries</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lastRenderedPageBreak/>
        <w:tab/>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VIII. Great Britain: Toward Democracy</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A. The Second Reform Act (1867)</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B. Gladstone’s Great Ministry (1868–1874)</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C. Disraeli in Office (1874–1880)</w:t>
      </w: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ab/>
        <w:t>D. The Irish Question</w:t>
      </w:r>
    </w:p>
    <w:p w:rsidR="001D7B22" w:rsidRP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rPr>
        <w:t xml:space="preserve">IX. </w:t>
      </w:r>
      <w:proofErr w:type="gramStart"/>
      <w:r w:rsidRPr="001D7B22">
        <w:rPr>
          <w:rFonts w:ascii="Times New Roman" w:hAnsi="Times New Roman" w:cs="Times New Roman"/>
          <w:sz w:val="24"/>
          <w:szCs w:val="24"/>
        </w:rPr>
        <w:t>In</w:t>
      </w:r>
      <w:proofErr w:type="gramEnd"/>
      <w:r w:rsidRPr="001D7B22">
        <w:rPr>
          <w:rFonts w:ascii="Times New Roman" w:hAnsi="Times New Roman" w:cs="Times New Roman"/>
          <w:sz w:val="24"/>
          <w:szCs w:val="24"/>
        </w:rPr>
        <w:t xml:space="preserve"> Perspective</w:t>
      </w:r>
    </w:p>
    <w:p w:rsidR="001D7B22" w:rsidRP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rPr>
          <w:rFonts w:ascii="Times New Roman" w:hAnsi="Times New Roman" w:cs="Times New Roman"/>
          <w:sz w:val="24"/>
          <w:szCs w:val="24"/>
          <w:u w:val="single"/>
        </w:rPr>
      </w:pPr>
      <w:r w:rsidRPr="001D7B22">
        <w:rPr>
          <w:rFonts w:ascii="Times New Roman" w:hAnsi="Times New Roman" w:cs="Times New Roman"/>
          <w:sz w:val="24"/>
          <w:szCs w:val="24"/>
          <w:u w:val="single"/>
        </w:rPr>
        <w:t>LEARNING OBJECTIVES</w:t>
      </w:r>
    </w:p>
    <w:p w:rsidR="001D7B22" w:rsidRPr="001D7B22" w:rsidRDefault="001D7B22" w:rsidP="001D7B22">
      <w:pPr>
        <w:pStyle w:val="NoSpacing"/>
        <w:rPr>
          <w:rFonts w:ascii="Times New Roman" w:hAnsi="Times New Roman" w:cs="Times New Roman"/>
          <w:sz w:val="24"/>
          <w:szCs w:val="24"/>
          <w:u w:val="single"/>
        </w:rPr>
      </w:pPr>
    </w:p>
    <w:p w:rsidR="001D7B22" w:rsidRPr="001D7B22" w:rsidRDefault="001D7B22" w:rsidP="001D7B22">
      <w:pPr>
        <w:pStyle w:val="NoSpacing"/>
        <w:numPr>
          <w:ilvl w:val="0"/>
          <w:numId w:val="4"/>
        </w:numPr>
        <w:rPr>
          <w:rFonts w:ascii="Times New Roman" w:hAnsi="Times New Roman" w:cs="Times New Roman"/>
          <w:sz w:val="24"/>
          <w:szCs w:val="24"/>
        </w:rPr>
      </w:pPr>
      <w:r w:rsidRPr="001D7B22">
        <w:rPr>
          <w:rFonts w:ascii="Times New Roman" w:hAnsi="Times New Roman" w:cs="Times New Roman"/>
          <w:sz w:val="24"/>
          <w:szCs w:val="24"/>
        </w:rPr>
        <w:t>Why was the Crimean War fought?</w:t>
      </w:r>
    </w:p>
    <w:p w:rsidR="001D7B22" w:rsidRPr="001D7B22" w:rsidRDefault="001D7B22" w:rsidP="001D7B22">
      <w:pPr>
        <w:pStyle w:val="NoSpacing"/>
        <w:numPr>
          <w:ilvl w:val="0"/>
          <w:numId w:val="4"/>
        </w:numPr>
        <w:rPr>
          <w:rFonts w:ascii="Times New Roman" w:hAnsi="Times New Roman" w:cs="Times New Roman"/>
          <w:sz w:val="24"/>
          <w:szCs w:val="24"/>
        </w:rPr>
      </w:pPr>
      <w:r w:rsidRPr="001D7B22">
        <w:rPr>
          <w:rFonts w:ascii="Times New Roman" w:hAnsi="Times New Roman" w:cs="Times New Roman"/>
          <w:sz w:val="24"/>
          <w:szCs w:val="24"/>
        </w:rPr>
        <w:t>How did the Ottoman Empire attempt to reform itself?</w:t>
      </w:r>
    </w:p>
    <w:p w:rsidR="001D7B22" w:rsidRPr="001D7B22" w:rsidRDefault="001D7B22" w:rsidP="001D7B22">
      <w:pPr>
        <w:pStyle w:val="NoSpacing"/>
        <w:numPr>
          <w:ilvl w:val="0"/>
          <w:numId w:val="4"/>
        </w:numPr>
        <w:rPr>
          <w:rFonts w:ascii="Times New Roman" w:hAnsi="Times New Roman" w:cs="Times New Roman"/>
          <w:sz w:val="24"/>
          <w:szCs w:val="24"/>
        </w:rPr>
      </w:pPr>
      <w:r w:rsidRPr="001D7B22">
        <w:rPr>
          <w:rFonts w:ascii="Times New Roman" w:hAnsi="Times New Roman" w:cs="Times New Roman"/>
          <w:sz w:val="24"/>
          <w:szCs w:val="24"/>
        </w:rPr>
        <w:t>How did Italy achieve unification?</w:t>
      </w:r>
    </w:p>
    <w:p w:rsidR="001D7B22" w:rsidRPr="001D7B22" w:rsidRDefault="001D7B22" w:rsidP="001D7B22">
      <w:pPr>
        <w:pStyle w:val="NoSpacing"/>
        <w:numPr>
          <w:ilvl w:val="0"/>
          <w:numId w:val="4"/>
        </w:numPr>
        <w:rPr>
          <w:rFonts w:ascii="Times New Roman" w:hAnsi="Times New Roman" w:cs="Times New Roman"/>
          <w:sz w:val="24"/>
          <w:szCs w:val="24"/>
        </w:rPr>
      </w:pPr>
      <w:r w:rsidRPr="001D7B22">
        <w:rPr>
          <w:rFonts w:ascii="Times New Roman" w:hAnsi="Times New Roman" w:cs="Times New Roman"/>
          <w:sz w:val="24"/>
          <w:szCs w:val="24"/>
        </w:rPr>
        <w:t>How did Bismarck use war as a tool for achieving German unification?</w:t>
      </w:r>
    </w:p>
    <w:p w:rsidR="001D7B22" w:rsidRPr="001D7B22" w:rsidRDefault="001D7B22" w:rsidP="001D7B22">
      <w:pPr>
        <w:pStyle w:val="NoSpacing"/>
        <w:numPr>
          <w:ilvl w:val="0"/>
          <w:numId w:val="4"/>
        </w:numPr>
        <w:rPr>
          <w:rFonts w:ascii="Times New Roman" w:hAnsi="Times New Roman" w:cs="Times New Roman"/>
          <w:sz w:val="24"/>
          <w:szCs w:val="24"/>
        </w:rPr>
      </w:pPr>
      <w:r w:rsidRPr="001D7B22">
        <w:rPr>
          <w:rFonts w:ascii="Times New Roman" w:hAnsi="Times New Roman" w:cs="Times New Roman"/>
          <w:sz w:val="24"/>
          <w:szCs w:val="24"/>
        </w:rPr>
        <w:t>What event led to the establishment of a Third Republic in France?</w:t>
      </w:r>
    </w:p>
    <w:p w:rsidR="001D7B22" w:rsidRPr="001D7B22" w:rsidRDefault="001D7B22" w:rsidP="001D7B22">
      <w:pPr>
        <w:pStyle w:val="NoSpacing"/>
        <w:numPr>
          <w:ilvl w:val="0"/>
          <w:numId w:val="4"/>
        </w:numPr>
        <w:rPr>
          <w:rFonts w:ascii="Times New Roman" w:hAnsi="Times New Roman" w:cs="Times New Roman"/>
          <w:sz w:val="24"/>
          <w:szCs w:val="24"/>
        </w:rPr>
      </w:pPr>
      <w:r w:rsidRPr="001D7B22">
        <w:rPr>
          <w:rFonts w:ascii="Times New Roman" w:hAnsi="Times New Roman" w:cs="Times New Roman"/>
          <w:sz w:val="24"/>
          <w:szCs w:val="24"/>
        </w:rPr>
        <w:t>Why was nationalism such a threat to the Habsburg Empire?</w:t>
      </w:r>
    </w:p>
    <w:p w:rsidR="001D7B22" w:rsidRPr="001D7B22" w:rsidRDefault="001D7B22" w:rsidP="001D7B22">
      <w:pPr>
        <w:pStyle w:val="NoSpacing"/>
        <w:numPr>
          <w:ilvl w:val="0"/>
          <w:numId w:val="4"/>
        </w:numPr>
        <w:rPr>
          <w:rFonts w:ascii="Times New Roman" w:hAnsi="Times New Roman" w:cs="Times New Roman"/>
          <w:sz w:val="24"/>
          <w:szCs w:val="24"/>
        </w:rPr>
      </w:pPr>
      <w:r w:rsidRPr="001D7B22">
        <w:rPr>
          <w:rFonts w:ascii="Times New Roman" w:hAnsi="Times New Roman" w:cs="Times New Roman"/>
          <w:sz w:val="24"/>
          <w:szCs w:val="24"/>
        </w:rPr>
        <w:t>Why did reform in Russia fail to produce political stability?</w:t>
      </w:r>
    </w:p>
    <w:p w:rsidR="001D7B22" w:rsidRPr="001D7B22" w:rsidRDefault="001D7B22" w:rsidP="001D7B22">
      <w:pPr>
        <w:pStyle w:val="NoSpacing"/>
        <w:numPr>
          <w:ilvl w:val="0"/>
          <w:numId w:val="4"/>
        </w:numPr>
        <w:rPr>
          <w:rFonts w:ascii="Times New Roman" w:hAnsi="Times New Roman" w:cs="Times New Roman"/>
          <w:sz w:val="24"/>
          <w:szCs w:val="24"/>
          <w:u w:val="single"/>
        </w:rPr>
      </w:pPr>
      <w:r w:rsidRPr="001D7B22">
        <w:rPr>
          <w:rFonts w:ascii="Times New Roman" w:hAnsi="Times New Roman" w:cs="Times New Roman"/>
          <w:sz w:val="24"/>
          <w:szCs w:val="24"/>
        </w:rPr>
        <w:t>What forces led to the expansion of democracy in Great Britain?</w:t>
      </w:r>
    </w:p>
    <w:p w:rsidR="001D7B22" w:rsidRPr="001D7B22" w:rsidRDefault="001D7B22" w:rsidP="001D7B22">
      <w:pPr>
        <w:pStyle w:val="NoSpacing"/>
        <w:rPr>
          <w:rFonts w:ascii="Times New Roman" w:hAnsi="Times New Roman" w:cs="Times New Roman"/>
          <w:sz w:val="24"/>
          <w:szCs w:val="24"/>
          <w:u w:val="single"/>
        </w:rPr>
      </w:pPr>
    </w:p>
    <w:p w:rsidR="001D7B22" w:rsidRPr="001D7B22" w:rsidRDefault="001D7B22" w:rsidP="001D7B22">
      <w:pPr>
        <w:pStyle w:val="NoSpacing"/>
        <w:rPr>
          <w:rFonts w:ascii="Times New Roman" w:hAnsi="Times New Roman" w:cs="Times New Roman"/>
          <w:sz w:val="24"/>
          <w:szCs w:val="24"/>
          <w:u w:val="single"/>
        </w:rPr>
      </w:pPr>
    </w:p>
    <w:p w:rsidR="001D7B22" w:rsidRPr="001D7B22" w:rsidRDefault="001D7B22" w:rsidP="001D7B22">
      <w:pPr>
        <w:pStyle w:val="NoSpacing"/>
        <w:rPr>
          <w:rFonts w:ascii="Times New Roman" w:hAnsi="Times New Roman" w:cs="Times New Roman"/>
          <w:sz w:val="24"/>
          <w:szCs w:val="24"/>
        </w:rPr>
      </w:pPr>
      <w:r w:rsidRPr="001D7B22">
        <w:rPr>
          <w:rFonts w:ascii="Times New Roman" w:hAnsi="Times New Roman" w:cs="Times New Roman"/>
          <w:sz w:val="24"/>
          <w:szCs w:val="24"/>
          <w:u w:val="single"/>
        </w:rPr>
        <w:t>DISCUSSION QUESTIONS</w:t>
      </w:r>
    </w:p>
    <w:p w:rsidR="001D7B22" w:rsidRP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numPr>
          <w:ilvl w:val="0"/>
          <w:numId w:val="3"/>
        </w:numPr>
        <w:rPr>
          <w:rFonts w:ascii="Times New Roman" w:hAnsi="Times New Roman" w:cs="Times New Roman"/>
          <w:sz w:val="24"/>
          <w:szCs w:val="24"/>
        </w:rPr>
      </w:pPr>
      <w:r w:rsidRPr="001D7B22">
        <w:rPr>
          <w:rFonts w:ascii="Times New Roman" w:hAnsi="Times New Roman" w:cs="Times New Roman"/>
          <w:sz w:val="24"/>
          <w:szCs w:val="24"/>
        </w:rPr>
        <w:t xml:space="preserve">Why did the Ottoman Empire attempt to reform itself between 1839 and 1914?  What was the result of these efforts?  </w:t>
      </w:r>
    </w:p>
    <w:p w:rsidR="001D7B22" w:rsidRP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numPr>
          <w:ilvl w:val="0"/>
          <w:numId w:val="3"/>
        </w:numPr>
        <w:rPr>
          <w:rFonts w:ascii="Times New Roman" w:hAnsi="Times New Roman" w:cs="Times New Roman"/>
          <w:sz w:val="24"/>
          <w:szCs w:val="24"/>
        </w:rPr>
      </w:pPr>
      <w:r w:rsidRPr="001D7B22">
        <w:rPr>
          <w:rFonts w:ascii="Times New Roman" w:hAnsi="Times New Roman" w:cs="Times New Roman"/>
          <w:sz w:val="24"/>
          <w:szCs w:val="24"/>
        </w:rPr>
        <w:t>Why was it so difficult to unify Italy?  What groups wanted unification?  Why did Cavour succeed?  What did Garibaldi contribute to Italian unification?</w:t>
      </w:r>
    </w:p>
    <w:p w:rsidR="001D7B22" w:rsidRP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numPr>
          <w:ilvl w:val="0"/>
          <w:numId w:val="3"/>
        </w:numPr>
        <w:rPr>
          <w:rFonts w:ascii="Times New Roman" w:hAnsi="Times New Roman" w:cs="Times New Roman"/>
          <w:sz w:val="24"/>
          <w:szCs w:val="24"/>
        </w:rPr>
      </w:pPr>
      <w:r w:rsidRPr="001D7B22">
        <w:rPr>
          <w:rFonts w:ascii="Times New Roman" w:hAnsi="Times New Roman" w:cs="Times New Roman"/>
          <w:sz w:val="24"/>
          <w:szCs w:val="24"/>
        </w:rPr>
        <w:t>How and why did Bismarck unify Germany?  Why had earlier attempts failed?  How did German unification affect the rest of Europe?</w:t>
      </w:r>
    </w:p>
    <w:p w:rsidR="001D7B22" w:rsidRP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numPr>
          <w:ilvl w:val="0"/>
          <w:numId w:val="3"/>
        </w:numPr>
        <w:rPr>
          <w:rFonts w:ascii="Times New Roman" w:hAnsi="Times New Roman" w:cs="Times New Roman"/>
          <w:sz w:val="24"/>
          <w:szCs w:val="24"/>
        </w:rPr>
      </w:pPr>
      <w:r w:rsidRPr="001D7B22">
        <w:rPr>
          <w:rFonts w:ascii="Times New Roman" w:hAnsi="Times New Roman" w:cs="Times New Roman"/>
          <w:sz w:val="24"/>
          <w:szCs w:val="24"/>
        </w:rPr>
        <w:t xml:space="preserve">What events led to the establishment of the Third Republic in France?  What were the objectives of the Paris Commune?  </w:t>
      </w:r>
    </w:p>
    <w:p w:rsidR="001D7B22" w:rsidRPr="001D7B22" w:rsidRDefault="001D7B22" w:rsidP="001D7B22">
      <w:pPr>
        <w:pStyle w:val="NoSpacing"/>
        <w:rPr>
          <w:rFonts w:ascii="Times New Roman" w:hAnsi="Times New Roman" w:cs="Times New Roman"/>
          <w:sz w:val="24"/>
          <w:szCs w:val="24"/>
        </w:rPr>
      </w:pPr>
    </w:p>
    <w:p w:rsidR="001D7B22" w:rsidRPr="001D7B22" w:rsidRDefault="001D7B22" w:rsidP="001D7B22">
      <w:pPr>
        <w:pStyle w:val="NoSpacing"/>
        <w:numPr>
          <w:ilvl w:val="0"/>
          <w:numId w:val="3"/>
        </w:numPr>
        <w:rPr>
          <w:rFonts w:ascii="Times New Roman" w:hAnsi="Times New Roman" w:cs="Times New Roman"/>
          <w:sz w:val="24"/>
          <w:szCs w:val="24"/>
        </w:rPr>
      </w:pPr>
      <w:r w:rsidRPr="001D7B22">
        <w:rPr>
          <w:rFonts w:ascii="Times New Roman" w:hAnsi="Times New Roman" w:cs="Times New Roman"/>
          <w:sz w:val="24"/>
          <w:szCs w:val="24"/>
        </w:rPr>
        <w:t xml:space="preserve">What problems did Austria share with other eastern European empires?  Were they solved?  Why did the Hapsburgs agree to the Compromise of 1867?  Was it a success?  </w:t>
      </w:r>
    </w:p>
    <w:p w:rsidR="001D7B22" w:rsidRDefault="001D7B22" w:rsidP="001766DE">
      <w:pPr>
        <w:pStyle w:val="NoSpacing"/>
        <w:rPr>
          <w:rFonts w:ascii="Times New Roman" w:hAnsi="Times New Roman" w:cs="Times New Roman"/>
          <w:sz w:val="24"/>
          <w:szCs w:val="24"/>
        </w:rPr>
      </w:pPr>
    </w:p>
    <w:p w:rsidR="001D7B22" w:rsidRPr="001D7B22" w:rsidRDefault="001D7B22" w:rsidP="001D7B22">
      <w:pPr>
        <w:pStyle w:val="NoSpacing"/>
        <w:numPr>
          <w:ilvl w:val="0"/>
          <w:numId w:val="3"/>
        </w:numPr>
        <w:rPr>
          <w:rFonts w:ascii="Times New Roman" w:hAnsi="Times New Roman" w:cs="Times New Roman"/>
          <w:sz w:val="24"/>
          <w:szCs w:val="24"/>
        </w:rPr>
      </w:pPr>
      <w:r w:rsidRPr="001D7B22">
        <w:rPr>
          <w:rFonts w:ascii="Times New Roman" w:hAnsi="Times New Roman" w:cs="Times New Roman"/>
          <w:sz w:val="24"/>
          <w:szCs w:val="24"/>
        </w:rPr>
        <w:t>What reforms did Alexander II institute in Russia?  Did they solve Russian’s domestic problems?  Why did the abolition of serfdom not satisfy the peasants?  What were the goals of The People’s Will?</w:t>
      </w:r>
    </w:p>
    <w:p w:rsidR="001D7B22" w:rsidRPr="001D7B22" w:rsidRDefault="001D7B22" w:rsidP="001D7B22">
      <w:pPr>
        <w:pStyle w:val="NoSpacing"/>
        <w:rPr>
          <w:rFonts w:ascii="Times New Roman" w:hAnsi="Times New Roman" w:cs="Times New Roman"/>
          <w:sz w:val="24"/>
          <w:szCs w:val="24"/>
        </w:rPr>
      </w:pPr>
    </w:p>
    <w:p w:rsidR="001D7B22" w:rsidRDefault="001D7B22" w:rsidP="001D7B22">
      <w:pPr>
        <w:pStyle w:val="NoSpacing"/>
        <w:numPr>
          <w:ilvl w:val="0"/>
          <w:numId w:val="3"/>
        </w:numPr>
        <w:rPr>
          <w:rFonts w:ascii="Times New Roman" w:hAnsi="Times New Roman" w:cs="Times New Roman"/>
          <w:sz w:val="24"/>
          <w:szCs w:val="24"/>
        </w:rPr>
      </w:pPr>
      <w:r w:rsidRPr="001D7B22">
        <w:rPr>
          <w:rFonts w:ascii="Times New Roman" w:hAnsi="Times New Roman" w:cs="Times New Roman"/>
          <w:sz w:val="24"/>
          <w:szCs w:val="24"/>
        </w:rPr>
        <w:t>How did the policies of the British Liberal and Conservative parties differ between 1860 and 1890?  Why was Irish home rule such a divisive issue in British politics?</w:t>
      </w:r>
    </w:p>
    <w:p w:rsidR="001D7B22" w:rsidRPr="001766DE" w:rsidRDefault="001D7B22" w:rsidP="001D7B22">
      <w:pPr>
        <w:pStyle w:val="NoSpacing"/>
        <w:rPr>
          <w:rFonts w:ascii="Times New Roman" w:hAnsi="Times New Roman" w:cs="Times New Roman"/>
          <w:sz w:val="24"/>
          <w:szCs w:val="24"/>
        </w:rPr>
      </w:pPr>
    </w:p>
    <w:sectPr w:rsidR="001D7B22" w:rsidRPr="00176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6D93"/>
    <w:multiLevelType w:val="hybridMultilevel"/>
    <w:tmpl w:val="029C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44558"/>
    <w:multiLevelType w:val="hybridMultilevel"/>
    <w:tmpl w:val="0DD85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31669"/>
    <w:multiLevelType w:val="hybridMultilevel"/>
    <w:tmpl w:val="C1BC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82713"/>
    <w:multiLevelType w:val="hybridMultilevel"/>
    <w:tmpl w:val="8A1CBAB8"/>
    <w:lvl w:ilvl="0" w:tplc="D6C868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DE"/>
    <w:rsid w:val="001766DE"/>
    <w:rsid w:val="001D7B22"/>
    <w:rsid w:val="00592E0B"/>
    <w:rsid w:val="0073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83D64-AB7C-41BC-B22D-BCC7C725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6DE"/>
    <w:pPr>
      <w:spacing w:after="0" w:line="240" w:lineRule="auto"/>
    </w:pPr>
  </w:style>
  <w:style w:type="paragraph" w:styleId="ListParagraph">
    <w:name w:val="List Paragraph"/>
    <w:basedOn w:val="Normal"/>
    <w:uiPriority w:val="34"/>
    <w:qFormat/>
    <w:rsid w:val="001D7B22"/>
    <w:pPr>
      <w:ind w:left="720"/>
      <w:contextualSpacing/>
    </w:pPr>
  </w:style>
  <w:style w:type="paragraph" w:styleId="BalloonText">
    <w:name w:val="Balloon Text"/>
    <w:basedOn w:val="Normal"/>
    <w:link w:val="BalloonTextChar"/>
    <w:uiPriority w:val="99"/>
    <w:semiHidden/>
    <w:unhideWhenUsed/>
    <w:rsid w:val="001D7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cp:lastPrinted>2014-03-04T22:21:00Z</cp:lastPrinted>
  <dcterms:created xsi:type="dcterms:W3CDTF">2014-03-04T20:38:00Z</dcterms:created>
  <dcterms:modified xsi:type="dcterms:W3CDTF">2014-03-04T22:21:00Z</dcterms:modified>
</cp:coreProperties>
</file>